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72" w:rsidRDefault="00F40672" w:rsidP="00F40672">
      <w:pPr>
        <w:jc w:val="both"/>
      </w:pPr>
    </w:p>
    <w:p w:rsidR="00F40672" w:rsidRPr="009E1294" w:rsidRDefault="00F40672" w:rsidP="00F40672">
      <w:pPr>
        <w:pStyle w:val="Default"/>
        <w:rPr>
          <w:rFonts w:asciiTheme="minorHAnsi" w:hAnsiTheme="minorHAnsi"/>
          <w:b/>
          <w:bCs/>
          <w:sz w:val="23"/>
          <w:szCs w:val="23"/>
        </w:rPr>
      </w:pPr>
      <w:r w:rsidRPr="009E1294">
        <w:rPr>
          <w:rFonts w:asciiTheme="minorHAnsi" w:hAnsiTheme="minorHAnsi"/>
          <w:b/>
          <w:bCs/>
          <w:sz w:val="23"/>
          <w:szCs w:val="23"/>
        </w:rPr>
        <w:t xml:space="preserve">Position Description: </w:t>
      </w:r>
      <w:r w:rsidR="00B96698" w:rsidRPr="00B93C3E">
        <w:rPr>
          <w:rFonts w:asciiTheme="minorHAnsi" w:hAnsiTheme="minorHAnsi"/>
          <w:bCs/>
          <w:sz w:val="23"/>
          <w:szCs w:val="23"/>
        </w:rPr>
        <w:t xml:space="preserve">Assistant </w:t>
      </w:r>
      <w:r>
        <w:rPr>
          <w:rFonts w:asciiTheme="minorHAnsi" w:hAnsiTheme="minorHAnsi"/>
          <w:bCs/>
          <w:sz w:val="23"/>
          <w:szCs w:val="23"/>
        </w:rPr>
        <w:t xml:space="preserve">Database </w:t>
      </w:r>
      <w:r w:rsidR="00B96698">
        <w:rPr>
          <w:rFonts w:asciiTheme="minorHAnsi" w:hAnsiTheme="minorHAnsi"/>
          <w:bCs/>
          <w:sz w:val="23"/>
          <w:szCs w:val="23"/>
        </w:rPr>
        <w:t>Administrator</w:t>
      </w:r>
    </w:p>
    <w:p w:rsidR="00F40672" w:rsidRDefault="00F40672" w:rsidP="00F40672">
      <w:pPr>
        <w:pStyle w:val="Default"/>
        <w:rPr>
          <w:rFonts w:asciiTheme="minorHAnsi" w:hAnsiTheme="minorHAnsi"/>
          <w:bCs/>
          <w:sz w:val="23"/>
          <w:szCs w:val="23"/>
        </w:rPr>
      </w:pPr>
      <w:r w:rsidRPr="009E1294">
        <w:rPr>
          <w:rFonts w:asciiTheme="minorHAnsi" w:hAnsiTheme="minorHAnsi"/>
          <w:b/>
          <w:bCs/>
          <w:sz w:val="23"/>
          <w:szCs w:val="23"/>
        </w:rPr>
        <w:t>Reports To:</w:t>
      </w:r>
      <w:r w:rsidR="00752519">
        <w:rPr>
          <w:rFonts w:asciiTheme="minorHAnsi" w:hAnsiTheme="minorHAnsi"/>
          <w:bCs/>
          <w:sz w:val="23"/>
          <w:szCs w:val="23"/>
        </w:rPr>
        <w:t xml:space="preserve"> Director of Patron Services and DBA</w:t>
      </w:r>
      <w:r w:rsidRPr="009E1294">
        <w:rPr>
          <w:rFonts w:asciiTheme="minorHAnsi" w:hAnsiTheme="minorHAnsi"/>
          <w:b/>
          <w:bCs/>
          <w:sz w:val="23"/>
          <w:szCs w:val="23"/>
        </w:rPr>
        <w:br/>
        <w:t xml:space="preserve">Type: </w:t>
      </w:r>
      <w:r w:rsidRPr="009E1294">
        <w:rPr>
          <w:rFonts w:asciiTheme="minorHAnsi" w:hAnsiTheme="minorHAnsi"/>
          <w:bCs/>
          <w:sz w:val="23"/>
          <w:szCs w:val="23"/>
        </w:rPr>
        <w:t>Full-Time</w:t>
      </w:r>
      <w:r>
        <w:rPr>
          <w:rFonts w:asciiTheme="minorHAnsi" w:hAnsiTheme="minorHAnsi"/>
          <w:bCs/>
          <w:sz w:val="23"/>
          <w:szCs w:val="23"/>
        </w:rPr>
        <w:t xml:space="preserve"> with Benefits</w:t>
      </w:r>
    </w:p>
    <w:p w:rsidR="00F40672" w:rsidRPr="009E1294" w:rsidRDefault="00F40672" w:rsidP="00F40672">
      <w:pPr>
        <w:pStyle w:val="Default"/>
        <w:rPr>
          <w:rFonts w:asciiTheme="minorHAnsi" w:hAnsiTheme="minorHAnsi"/>
          <w:b/>
          <w:bCs/>
          <w:sz w:val="23"/>
          <w:szCs w:val="23"/>
        </w:rPr>
      </w:pPr>
      <w:r>
        <w:rPr>
          <w:rFonts w:asciiTheme="minorHAnsi" w:hAnsiTheme="minorHAnsi"/>
          <w:b/>
          <w:bCs/>
          <w:sz w:val="23"/>
          <w:szCs w:val="23"/>
        </w:rPr>
        <w:t xml:space="preserve">FLSA </w:t>
      </w:r>
      <w:r w:rsidRPr="009E1294">
        <w:rPr>
          <w:rFonts w:asciiTheme="minorHAnsi" w:hAnsiTheme="minorHAnsi"/>
          <w:b/>
          <w:bCs/>
          <w:sz w:val="23"/>
          <w:szCs w:val="23"/>
        </w:rPr>
        <w:t xml:space="preserve">Classification: </w:t>
      </w:r>
      <w:r w:rsidRPr="009E1294">
        <w:rPr>
          <w:rFonts w:asciiTheme="minorHAnsi" w:hAnsiTheme="minorHAnsi"/>
          <w:bCs/>
          <w:sz w:val="23"/>
          <w:szCs w:val="23"/>
        </w:rPr>
        <w:t>Exempt</w:t>
      </w:r>
    </w:p>
    <w:p w:rsidR="00F40672" w:rsidRPr="00C62A9D" w:rsidRDefault="00F40672" w:rsidP="00F40672">
      <w:pPr>
        <w:pStyle w:val="Default"/>
        <w:jc w:val="center"/>
        <w:rPr>
          <w:rFonts w:asciiTheme="minorHAnsi" w:hAnsiTheme="minorHAnsi"/>
          <w:sz w:val="23"/>
          <w:szCs w:val="23"/>
        </w:rPr>
      </w:pPr>
    </w:p>
    <w:p w:rsidR="00F40672" w:rsidRPr="00C62A9D" w:rsidRDefault="00752519" w:rsidP="00F40672">
      <w:pPr>
        <w:pStyle w:val="Default"/>
        <w:rPr>
          <w:rFonts w:asciiTheme="minorHAnsi" w:hAnsiTheme="minorHAnsi"/>
          <w:b/>
          <w:sz w:val="23"/>
          <w:szCs w:val="23"/>
        </w:rPr>
      </w:pPr>
      <w:r>
        <w:rPr>
          <w:rFonts w:asciiTheme="minorHAnsi" w:hAnsiTheme="minorHAnsi"/>
          <w:b/>
          <w:sz w:val="23"/>
          <w:szCs w:val="23"/>
        </w:rPr>
        <w:t xml:space="preserve">Company </w:t>
      </w:r>
      <w:r w:rsidR="00F40672" w:rsidRPr="00C62A9D">
        <w:rPr>
          <w:rFonts w:asciiTheme="minorHAnsi" w:hAnsiTheme="minorHAnsi"/>
          <w:b/>
          <w:sz w:val="23"/>
          <w:szCs w:val="23"/>
        </w:rPr>
        <w:t>Overview</w:t>
      </w:r>
    </w:p>
    <w:p w:rsidR="00F40672" w:rsidRPr="00C62A9D" w:rsidRDefault="00F40672" w:rsidP="00F40672">
      <w:pPr>
        <w:pStyle w:val="Default"/>
        <w:rPr>
          <w:rFonts w:asciiTheme="minorHAnsi" w:hAnsiTheme="minorHAnsi"/>
          <w:sz w:val="23"/>
          <w:szCs w:val="23"/>
        </w:rPr>
      </w:pPr>
    </w:p>
    <w:p w:rsidR="00752519" w:rsidRPr="00752519" w:rsidRDefault="00752519" w:rsidP="00752519">
      <w:pPr>
        <w:pStyle w:val="Default"/>
        <w:rPr>
          <w:rFonts w:asciiTheme="minorHAnsi" w:hAnsiTheme="minorHAnsi"/>
          <w:sz w:val="23"/>
          <w:szCs w:val="23"/>
        </w:rPr>
      </w:pPr>
      <w:r w:rsidRPr="00752519">
        <w:rPr>
          <w:rFonts w:asciiTheme="minorHAnsi" w:hAnsiTheme="minorHAnsi"/>
          <w:sz w:val="23"/>
          <w:szCs w:val="23"/>
        </w:rPr>
        <w:t>Colorado Ballet is a Denver based non-profit organization celebrating 60 years of excellence.</w:t>
      </w:r>
      <w:r w:rsidRPr="00B93C3E">
        <w:rPr>
          <w:rFonts w:asciiTheme="minorHAnsi" w:hAnsiTheme="minorHAnsi"/>
          <w:sz w:val="23"/>
          <w:szCs w:val="23"/>
        </w:rPr>
        <w:t xml:space="preserve"> </w:t>
      </w:r>
      <w:r w:rsidR="0035774B" w:rsidRPr="00B93C3E">
        <w:rPr>
          <w:rFonts w:asciiTheme="minorHAnsi" w:hAnsiTheme="minorHAnsi"/>
          <w:sz w:val="23"/>
          <w:szCs w:val="23"/>
        </w:rPr>
        <w:t>Our</w:t>
      </w:r>
      <w:r w:rsidR="0035774B">
        <w:rPr>
          <w:rFonts w:asciiTheme="minorHAnsi" w:hAnsiTheme="minorHAnsi"/>
          <w:sz w:val="23"/>
          <w:szCs w:val="23"/>
        </w:rPr>
        <w:t xml:space="preserve"> </w:t>
      </w:r>
      <w:r w:rsidRPr="00752519">
        <w:rPr>
          <w:rFonts w:asciiTheme="minorHAnsi" w:hAnsiTheme="minorHAnsi"/>
          <w:sz w:val="23"/>
          <w:szCs w:val="23"/>
        </w:rPr>
        <w:t xml:space="preserve">mission is to present exceptional quality classical ballet and innovative dance through performances, training, and education programs that are integral to the cultural life of our community. Under the direction of Artistic Director Gil Boggs, Colorado Ballet presents more than 50 performances annually to sold-out audiences in the 2,080 seat Ellie </w:t>
      </w:r>
      <w:proofErr w:type="spellStart"/>
      <w:r w:rsidRPr="00752519">
        <w:rPr>
          <w:rFonts w:asciiTheme="minorHAnsi" w:hAnsiTheme="minorHAnsi"/>
          <w:sz w:val="23"/>
          <w:szCs w:val="23"/>
        </w:rPr>
        <w:t>Caulkins</w:t>
      </w:r>
      <w:proofErr w:type="spellEnd"/>
      <w:r w:rsidRPr="00752519">
        <w:rPr>
          <w:rFonts w:asciiTheme="minorHAnsi" w:hAnsiTheme="minorHAnsi"/>
          <w:sz w:val="23"/>
          <w:szCs w:val="23"/>
        </w:rPr>
        <w:t xml:space="preserve"> Opera House.</w:t>
      </w:r>
    </w:p>
    <w:p w:rsidR="00752519" w:rsidRPr="00752519" w:rsidRDefault="00752519" w:rsidP="00752519">
      <w:pPr>
        <w:pStyle w:val="Default"/>
        <w:rPr>
          <w:rFonts w:asciiTheme="minorHAnsi" w:hAnsiTheme="minorHAnsi"/>
          <w:sz w:val="23"/>
          <w:szCs w:val="23"/>
        </w:rPr>
      </w:pPr>
    </w:p>
    <w:p w:rsidR="00752519" w:rsidRPr="00C62A9D" w:rsidRDefault="00752519" w:rsidP="00752519">
      <w:pPr>
        <w:pStyle w:val="Default"/>
        <w:rPr>
          <w:rFonts w:asciiTheme="minorHAnsi" w:hAnsiTheme="minorHAnsi"/>
          <w:sz w:val="23"/>
          <w:szCs w:val="23"/>
        </w:rPr>
      </w:pPr>
      <w:r w:rsidRPr="00752519">
        <w:rPr>
          <w:rFonts w:asciiTheme="minorHAnsi" w:hAnsiTheme="minorHAnsi"/>
          <w:sz w:val="23"/>
          <w:szCs w:val="23"/>
        </w:rPr>
        <w:t>The Raydean Acevedo Colorado Ballet Academy serves over 1,200 students each year, from toddlers to seniors. Colorado Ballet’s Education and Community Engagement programming serves under-resourced students, teachers, families, people with disabilities, and lifelong learners, making more than 35,000 contacts in 300 schools and organizations annually.</w:t>
      </w:r>
    </w:p>
    <w:p w:rsidR="00F40672" w:rsidRPr="00C62A9D" w:rsidRDefault="00F40672" w:rsidP="00F40672">
      <w:pPr>
        <w:pStyle w:val="Default"/>
        <w:rPr>
          <w:rFonts w:asciiTheme="minorHAnsi" w:hAnsiTheme="minorHAnsi"/>
          <w:b/>
          <w:sz w:val="23"/>
          <w:szCs w:val="23"/>
        </w:rPr>
      </w:pPr>
      <w:r>
        <w:rPr>
          <w:rFonts w:asciiTheme="minorHAnsi" w:hAnsiTheme="minorHAnsi"/>
          <w:b/>
          <w:sz w:val="23"/>
          <w:szCs w:val="23"/>
        </w:rPr>
        <w:br/>
      </w:r>
      <w:r w:rsidRPr="00C62A9D">
        <w:rPr>
          <w:rFonts w:asciiTheme="minorHAnsi" w:hAnsiTheme="minorHAnsi"/>
          <w:b/>
          <w:sz w:val="23"/>
          <w:szCs w:val="23"/>
        </w:rPr>
        <w:t xml:space="preserve">Position </w:t>
      </w:r>
      <w:r w:rsidR="00752519">
        <w:rPr>
          <w:rFonts w:asciiTheme="minorHAnsi" w:hAnsiTheme="minorHAnsi"/>
          <w:b/>
          <w:sz w:val="23"/>
          <w:szCs w:val="23"/>
        </w:rPr>
        <w:t>Overview</w:t>
      </w:r>
    </w:p>
    <w:p w:rsidR="00F40672" w:rsidRPr="00C62A9D" w:rsidRDefault="00F40672" w:rsidP="00F40672">
      <w:pPr>
        <w:pStyle w:val="Default"/>
        <w:rPr>
          <w:rFonts w:asciiTheme="minorHAnsi" w:hAnsiTheme="minorHAnsi"/>
          <w:sz w:val="23"/>
          <w:szCs w:val="23"/>
        </w:rPr>
      </w:pPr>
    </w:p>
    <w:p w:rsidR="00B96698" w:rsidRDefault="00B96698" w:rsidP="00F40672">
      <w:pPr>
        <w:pStyle w:val="Default"/>
        <w:rPr>
          <w:rFonts w:asciiTheme="minorHAnsi" w:hAnsiTheme="minorHAnsi"/>
          <w:sz w:val="23"/>
          <w:szCs w:val="23"/>
        </w:rPr>
      </w:pPr>
      <w:r>
        <w:rPr>
          <w:rFonts w:asciiTheme="minorHAnsi" w:hAnsiTheme="minorHAnsi"/>
          <w:sz w:val="23"/>
          <w:szCs w:val="23"/>
        </w:rPr>
        <w:t>Colorado Ballet uses a customer relationship managemen</w:t>
      </w:r>
      <w:r w:rsidR="00583068">
        <w:rPr>
          <w:rFonts w:asciiTheme="minorHAnsi" w:hAnsiTheme="minorHAnsi"/>
          <w:sz w:val="23"/>
          <w:szCs w:val="23"/>
        </w:rPr>
        <w:t>t system (CRM) called Tessitura, a piece of third party software designed primarily to support performing arts companies, and used around the world.</w:t>
      </w:r>
      <w:r>
        <w:rPr>
          <w:rFonts w:asciiTheme="minorHAnsi" w:hAnsiTheme="minorHAnsi"/>
          <w:sz w:val="23"/>
          <w:szCs w:val="23"/>
        </w:rPr>
        <w:t xml:space="preserve"> It’s the entry point and central repository for all information about our patrons including ticket purchases, donations, classes in our teaching academy, and our education department. It also passes summarized financial information to the backend accounting system.</w:t>
      </w:r>
    </w:p>
    <w:p w:rsidR="00F40672" w:rsidRPr="00C62A9D" w:rsidRDefault="00583068" w:rsidP="00F40672">
      <w:pPr>
        <w:pStyle w:val="Default"/>
        <w:rPr>
          <w:rFonts w:asciiTheme="minorHAnsi" w:hAnsiTheme="minorHAnsi"/>
          <w:sz w:val="23"/>
          <w:szCs w:val="23"/>
        </w:rPr>
      </w:pPr>
      <w:r>
        <w:rPr>
          <w:rFonts w:asciiTheme="minorHAnsi" w:hAnsiTheme="minorHAnsi"/>
          <w:sz w:val="23"/>
          <w:szCs w:val="23"/>
        </w:rPr>
        <w:br/>
        <w:t xml:space="preserve">This position </w:t>
      </w:r>
      <w:r w:rsidR="00752519">
        <w:rPr>
          <w:rFonts w:asciiTheme="minorHAnsi" w:hAnsiTheme="minorHAnsi"/>
          <w:sz w:val="23"/>
          <w:szCs w:val="23"/>
        </w:rPr>
        <w:t xml:space="preserve">primarily supports </w:t>
      </w:r>
      <w:r>
        <w:rPr>
          <w:rFonts w:asciiTheme="minorHAnsi" w:hAnsiTheme="minorHAnsi"/>
          <w:sz w:val="23"/>
          <w:szCs w:val="23"/>
        </w:rPr>
        <w:t>the Advancement department, but will also support our teaching academy, education department, and assist in the</w:t>
      </w:r>
      <w:r w:rsidR="00B96698">
        <w:rPr>
          <w:rFonts w:asciiTheme="minorHAnsi" w:hAnsiTheme="minorHAnsi"/>
          <w:sz w:val="23"/>
          <w:szCs w:val="23"/>
        </w:rPr>
        <w:t xml:space="preserve"> overall management of the database, including testing and implementing </w:t>
      </w:r>
      <w:r>
        <w:rPr>
          <w:rFonts w:asciiTheme="minorHAnsi" w:hAnsiTheme="minorHAnsi"/>
          <w:sz w:val="23"/>
          <w:szCs w:val="23"/>
        </w:rPr>
        <w:t>software updates</w:t>
      </w:r>
      <w:r w:rsidR="00752519">
        <w:rPr>
          <w:rFonts w:asciiTheme="minorHAnsi" w:hAnsiTheme="minorHAnsi"/>
          <w:sz w:val="23"/>
          <w:szCs w:val="23"/>
        </w:rPr>
        <w:t>. This position reports to the Director of Patron Services and DBA with dotted line reporting to the Associate Director of Advancement.</w:t>
      </w:r>
      <w:r w:rsidR="00F40672">
        <w:rPr>
          <w:rFonts w:asciiTheme="minorHAnsi" w:hAnsiTheme="minorHAnsi"/>
          <w:sz w:val="23"/>
          <w:szCs w:val="23"/>
        </w:rPr>
        <w:t xml:space="preserve"> </w:t>
      </w:r>
      <w:r w:rsidR="000C73F1">
        <w:rPr>
          <w:rFonts w:asciiTheme="minorHAnsi" w:hAnsiTheme="minorHAnsi"/>
          <w:sz w:val="23"/>
          <w:szCs w:val="23"/>
        </w:rPr>
        <w:t>It</w:t>
      </w:r>
      <w:r w:rsidR="00F40672">
        <w:rPr>
          <w:rFonts w:asciiTheme="minorHAnsi" w:hAnsiTheme="minorHAnsi"/>
          <w:sz w:val="23"/>
          <w:szCs w:val="23"/>
        </w:rPr>
        <w:t xml:space="preserve"> is a full-</w:t>
      </w:r>
      <w:r w:rsidR="00F40672" w:rsidRPr="006E2DF0">
        <w:rPr>
          <w:rFonts w:asciiTheme="minorHAnsi" w:hAnsiTheme="minorHAnsi"/>
          <w:sz w:val="23"/>
          <w:szCs w:val="23"/>
        </w:rPr>
        <w:t>time</w:t>
      </w:r>
      <w:r w:rsidR="00F40672">
        <w:rPr>
          <w:rFonts w:asciiTheme="minorHAnsi" w:hAnsiTheme="minorHAnsi"/>
          <w:sz w:val="23"/>
          <w:szCs w:val="23"/>
        </w:rPr>
        <w:t>, benefited position with Colorado Ballet,</w:t>
      </w:r>
      <w:r w:rsidR="00F40672" w:rsidRPr="00B536C9">
        <w:t xml:space="preserve"> </w:t>
      </w:r>
      <w:r w:rsidR="00F40672">
        <w:rPr>
          <w:rFonts w:asciiTheme="minorHAnsi" w:hAnsiTheme="minorHAnsi"/>
          <w:sz w:val="23"/>
          <w:szCs w:val="23"/>
        </w:rPr>
        <w:t>Monday</w:t>
      </w:r>
      <w:r w:rsidR="00F40672" w:rsidRPr="00B536C9">
        <w:rPr>
          <w:rFonts w:asciiTheme="minorHAnsi" w:hAnsiTheme="minorHAnsi"/>
          <w:sz w:val="23"/>
          <w:szCs w:val="23"/>
        </w:rPr>
        <w:t>-</w:t>
      </w:r>
      <w:r w:rsidR="00F40672">
        <w:rPr>
          <w:rFonts w:asciiTheme="minorHAnsi" w:hAnsiTheme="minorHAnsi"/>
          <w:sz w:val="23"/>
          <w:szCs w:val="23"/>
        </w:rPr>
        <w:t>Friday</w:t>
      </w:r>
      <w:r w:rsidR="00F40672" w:rsidRPr="00B536C9">
        <w:rPr>
          <w:rFonts w:asciiTheme="minorHAnsi" w:hAnsiTheme="minorHAnsi"/>
          <w:sz w:val="23"/>
          <w:szCs w:val="23"/>
        </w:rPr>
        <w:t xml:space="preserve"> </w:t>
      </w:r>
      <w:r w:rsidR="00F40672">
        <w:rPr>
          <w:rFonts w:asciiTheme="minorHAnsi" w:hAnsiTheme="minorHAnsi"/>
          <w:sz w:val="23"/>
          <w:szCs w:val="23"/>
        </w:rPr>
        <w:t>9a</w:t>
      </w:r>
      <w:r w:rsidR="00F40672" w:rsidRPr="00B536C9">
        <w:rPr>
          <w:rFonts w:asciiTheme="minorHAnsi" w:hAnsiTheme="minorHAnsi"/>
          <w:sz w:val="23"/>
          <w:szCs w:val="23"/>
        </w:rPr>
        <w:t>m -</w:t>
      </w:r>
      <w:r w:rsidR="00F40672">
        <w:rPr>
          <w:rFonts w:asciiTheme="minorHAnsi" w:hAnsiTheme="minorHAnsi"/>
          <w:sz w:val="23"/>
          <w:szCs w:val="23"/>
        </w:rPr>
        <w:t>5</w:t>
      </w:r>
      <w:r w:rsidR="00F40672" w:rsidRPr="00B536C9">
        <w:rPr>
          <w:rFonts w:asciiTheme="minorHAnsi" w:hAnsiTheme="minorHAnsi"/>
          <w:sz w:val="23"/>
          <w:szCs w:val="23"/>
        </w:rPr>
        <w:t>pm</w:t>
      </w:r>
      <w:r w:rsidR="00AA0855">
        <w:rPr>
          <w:rFonts w:asciiTheme="minorHAnsi" w:hAnsiTheme="minorHAnsi"/>
          <w:sz w:val="23"/>
          <w:szCs w:val="23"/>
        </w:rPr>
        <w:t>,</w:t>
      </w:r>
      <w:r w:rsidR="00F40672">
        <w:rPr>
          <w:rFonts w:asciiTheme="minorHAnsi" w:hAnsiTheme="minorHAnsi"/>
          <w:sz w:val="23"/>
          <w:szCs w:val="23"/>
        </w:rPr>
        <w:t xml:space="preserve"> with </w:t>
      </w:r>
      <w:r w:rsidR="00AA0855">
        <w:rPr>
          <w:rFonts w:asciiTheme="minorHAnsi" w:hAnsiTheme="minorHAnsi"/>
          <w:sz w:val="23"/>
          <w:szCs w:val="23"/>
        </w:rPr>
        <w:t xml:space="preserve">occasional </w:t>
      </w:r>
      <w:r w:rsidR="00F40672">
        <w:rPr>
          <w:rFonts w:asciiTheme="minorHAnsi" w:hAnsiTheme="minorHAnsi"/>
          <w:sz w:val="23"/>
          <w:szCs w:val="23"/>
        </w:rPr>
        <w:t>non-traditional evening and weekend hours.</w:t>
      </w:r>
    </w:p>
    <w:p w:rsidR="00F40672" w:rsidRDefault="00F40672" w:rsidP="00F40672">
      <w:pPr>
        <w:pStyle w:val="Default"/>
        <w:rPr>
          <w:rFonts w:asciiTheme="minorHAnsi" w:hAnsiTheme="minorHAnsi"/>
          <w:sz w:val="23"/>
          <w:szCs w:val="23"/>
        </w:rPr>
      </w:pPr>
      <w:r w:rsidRPr="00C62A9D">
        <w:rPr>
          <w:rFonts w:asciiTheme="minorHAnsi" w:hAnsiTheme="minorHAnsi"/>
          <w:sz w:val="23"/>
          <w:szCs w:val="23"/>
        </w:rPr>
        <w:t xml:space="preserve"> </w:t>
      </w:r>
    </w:p>
    <w:p w:rsidR="00F40672" w:rsidRDefault="00F40672" w:rsidP="00B93C3E">
      <w:pPr>
        <w:pStyle w:val="Default"/>
      </w:pPr>
      <w:r>
        <w:rPr>
          <w:rFonts w:asciiTheme="minorHAnsi" w:hAnsiTheme="minorHAnsi"/>
          <w:b/>
          <w:sz w:val="23"/>
          <w:szCs w:val="23"/>
        </w:rPr>
        <w:t>Key Duties and Functions</w:t>
      </w:r>
      <w:r w:rsidR="00752519">
        <w:rPr>
          <w:rFonts w:asciiTheme="minorHAnsi" w:hAnsiTheme="minorHAnsi"/>
          <w:b/>
          <w:sz w:val="23"/>
          <w:szCs w:val="23"/>
        </w:rPr>
        <w:t>:</w:t>
      </w:r>
    </w:p>
    <w:p w:rsidR="00F40672" w:rsidRPr="00F12D09" w:rsidRDefault="00AA0855" w:rsidP="00F40672">
      <w:pPr>
        <w:pStyle w:val="ListParagraph"/>
        <w:numPr>
          <w:ilvl w:val="0"/>
          <w:numId w:val="3"/>
        </w:num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Advancement </w:t>
      </w:r>
    </w:p>
    <w:p w:rsidR="00F40672" w:rsidRPr="00F12D09" w:rsidRDefault="00F40672" w:rsidP="00F40672">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Ensure accurate and timely data entry</w:t>
      </w:r>
    </w:p>
    <w:p w:rsidR="00F40672" w:rsidRPr="00F12D09" w:rsidRDefault="00F40672" w:rsidP="00F40672">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Maintain up-to-date donor contact information and giving histories</w:t>
      </w:r>
    </w:p>
    <w:p w:rsidR="00F40672" w:rsidRPr="00F12D09" w:rsidRDefault="00F40672" w:rsidP="00F40672">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Collaborate with finance to ensur</w:t>
      </w:r>
      <w:r w:rsidR="00E96C15">
        <w:rPr>
          <w:rFonts w:asciiTheme="minorHAnsi" w:hAnsiTheme="minorHAnsi" w:cstheme="minorHAnsi"/>
          <w:sz w:val="22"/>
          <w:szCs w:val="22"/>
        </w:rPr>
        <w:t>e</w:t>
      </w:r>
      <w:r w:rsidRPr="00F12D09">
        <w:rPr>
          <w:rFonts w:asciiTheme="minorHAnsi" w:hAnsiTheme="minorHAnsi" w:cstheme="minorHAnsi"/>
          <w:sz w:val="22"/>
          <w:szCs w:val="22"/>
        </w:rPr>
        <w:t xml:space="preserve"> accuracy of donor data and funds raised</w:t>
      </w:r>
    </w:p>
    <w:p w:rsidR="00F40672" w:rsidRDefault="0035774B" w:rsidP="00F40672">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Create and m</w:t>
      </w:r>
      <w:r w:rsidR="00F40672" w:rsidRPr="00F12D09">
        <w:rPr>
          <w:rFonts w:asciiTheme="minorHAnsi" w:hAnsiTheme="minorHAnsi" w:cstheme="minorHAnsi"/>
          <w:sz w:val="22"/>
          <w:szCs w:val="22"/>
        </w:rPr>
        <w:t>anage campaigns, appeals, funds</w:t>
      </w:r>
      <w:r>
        <w:rPr>
          <w:rFonts w:asciiTheme="minorHAnsi" w:hAnsiTheme="minorHAnsi" w:cstheme="minorHAnsi"/>
          <w:sz w:val="22"/>
          <w:szCs w:val="22"/>
        </w:rPr>
        <w:t>, and portfolios</w:t>
      </w:r>
    </w:p>
    <w:p w:rsidR="006C71C0" w:rsidRPr="00F12D09" w:rsidRDefault="006C71C0" w:rsidP="006C71C0">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Create and send acknowledgments and tax information</w:t>
      </w:r>
    </w:p>
    <w:p w:rsidR="006C71C0" w:rsidRPr="00F12D09" w:rsidRDefault="006C71C0" w:rsidP="006C71C0">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Generate renewal letters, pledge reminders and invoices</w:t>
      </w:r>
    </w:p>
    <w:p w:rsidR="00F40672" w:rsidRPr="00B93C3E" w:rsidRDefault="006C71C0" w:rsidP="00B93C3E">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Manage the Enterprise Zone Tax Credit program</w:t>
      </w:r>
    </w:p>
    <w:p w:rsidR="006C71C0" w:rsidRDefault="00F40672" w:rsidP="006C71C0">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Generate donor and patron</w:t>
      </w:r>
      <w:r w:rsidR="0035774B">
        <w:rPr>
          <w:rFonts w:asciiTheme="minorHAnsi" w:hAnsiTheme="minorHAnsi" w:cstheme="minorHAnsi"/>
          <w:sz w:val="22"/>
          <w:szCs w:val="22"/>
        </w:rPr>
        <w:t xml:space="preserve"> reports and</w:t>
      </w:r>
      <w:r w:rsidRPr="00F12D09">
        <w:rPr>
          <w:rFonts w:asciiTheme="minorHAnsi" w:hAnsiTheme="minorHAnsi" w:cstheme="minorHAnsi"/>
          <w:sz w:val="22"/>
          <w:szCs w:val="22"/>
        </w:rPr>
        <w:t xml:space="preserve"> lists as requested</w:t>
      </w:r>
    </w:p>
    <w:p w:rsidR="00930932" w:rsidRDefault="00930932" w:rsidP="006C71C0">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Create and manage online giving and event ticketing pages</w:t>
      </w:r>
    </w:p>
    <w:p w:rsidR="006C71C0" w:rsidRPr="00F12D09" w:rsidRDefault="006C71C0" w:rsidP="006C71C0">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Process and track</w:t>
      </w:r>
      <w:r w:rsidRPr="00F12D09">
        <w:rPr>
          <w:rFonts w:asciiTheme="minorHAnsi" w:hAnsiTheme="minorHAnsi" w:cstheme="minorHAnsi"/>
          <w:sz w:val="22"/>
          <w:szCs w:val="22"/>
        </w:rPr>
        <w:t xml:space="preserve"> RSVPs and ticket purchases</w:t>
      </w:r>
      <w:r>
        <w:rPr>
          <w:rFonts w:asciiTheme="minorHAnsi" w:hAnsiTheme="minorHAnsi" w:cstheme="minorHAnsi"/>
          <w:sz w:val="22"/>
          <w:szCs w:val="22"/>
        </w:rPr>
        <w:t xml:space="preserve"> for various Advancement events</w:t>
      </w:r>
    </w:p>
    <w:p w:rsidR="00F40672" w:rsidRDefault="006C71C0" w:rsidP="006C71C0">
      <w:pPr>
        <w:pStyle w:val="ListParagraph"/>
        <w:numPr>
          <w:ilvl w:val="1"/>
          <w:numId w:val="3"/>
        </w:numPr>
        <w:spacing w:line="276" w:lineRule="auto"/>
        <w:rPr>
          <w:rFonts w:asciiTheme="minorHAnsi" w:hAnsiTheme="minorHAnsi" w:cstheme="minorHAnsi"/>
          <w:sz w:val="22"/>
          <w:szCs w:val="22"/>
        </w:rPr>
      </w:pPr>
      <w:r w:rsidRPr="00F12D09">
        <w:rPr>
          <w:rFonts w:asciiTheme="minorHAnsi" w:hAnsiTheme="minorHAnsi" w:cstheme="minorHAnsi"/>
          <w:sz w:val="22"/>
          <w:szCs w:val="22"/>
        </w:rPr>
        <w:t>Support the annual Gala</w:t>
      </w:r>
    </w:p>
    <w:p w:rsidR="006C71C0" w:rsidRPr="00B93C3E" w:rsidRDefault="006C71C0" w:rsidP="00B93C3E">
      <w:pPr>
        <w:pStyle w:val="ListParagraph"/>
        <w:numPr>
          <w:ilvl w:val="0"/>
          <w:numId w:val="3"/>
        </w:numPr>
        <w:spacing w:line="276" w:lineRule="auto"/>
        <w:rPr>
          <w:rFonts w:asciiTheme="minorHAnsi" w:hAnsiTheme="minorHAnsi" w:cstheme="minorHAnsi"/>
          <w:b/>
          <w:sz w:val="22"/>
          <w:szCs w:val="22"/>
        </w:rPr>
      </w:pPr>
      <w:r w:rsidRPr="00B93C3E">
        <w:rPr>
          <w:rFonts w:asciiTheme="minorHAnsi" w:hAnsiTheme="minorHAnsi" w:cstheme="minorHAnsi"/>
          <w:b/>
          <w:sz w:val="22"/>
          <w:szCs w:val="22"/>
        </w:rPr>
        <w:t>Academy and Education</w:t>
      </w:r>
    </w:p>
    <w:p w:rsidR="006C71C0" w:rsidRDefault="006C71C0" w:rsidP="00F40672">
      <w:pPr>
        <w:pStyle w:val="Default"/>
        <w:numPr>
          <w:ilvl w:val="1"/>
          <w:numId w:val="3"/>
        </w:numPr>
        <w:rPr>
          <w:rFonts w:asciiTheme="minorHAnsi" w:hAnsiTheme="minorHAnsi" w:cstheme="minorHAnsi"/>
          <w:sz w:val="22"/>
          <w:szCs w:val="22"/>
        </w:rPr>
      </w:pPr>
      <w:r>
        <w:rPr>
          <w:rFonts w:asciiTheme="minorHAnsi" w:hAnsiTheme="minorHAnsi" w:cstheme="minorHAnsi"/>
          <w:sz w:val="22"/>
          <w:szCs w:val="22"/>
        </w:rPr>
        <w:t xml:space="preserve">Build class and event schedules, including </w:t>
      </w:r>
      <w:r w:rsidR="00930932">
        <w:rPr>
          <w:rFonts w:asciiTheme="minorHAnsi" w:hAnsiTheme="minorHAnsi" w:cstheme="minorHAnsi"/>
          <w:sz w:val="22"/>
          <w:szCs w:val="22"/>
        </w:rPr>
        <w:t xml:space="preserve">registration and </w:t>
      </w:r>
      <w:r>
        <w:rPr>
          <w:rFonts w:asciiTheme="minorHAnsi" w:hAnsiTheme="minorHAnsi" w:cstheme="minorHAnsi"/>
          <w:sz w:val="22"/>
          <w:szCs w:val="22"/>
        </w:rPr>
        <w:t>pricing</w:t>
      </w:r>
    </w:p>
    <w:p w:rsidR="006C71C0" w:rsidRDefault="006C71C0" w:rsidP="00F40672">
      <w:pPr>
        <w:pStyle w:val="Default"/>
        <w:numPr>
          <w:ilvl w:val="1"/>
          <w:numId w:val="3"/>
        </w:numPr>
        <w:rPr>
          <w:rFonts w:asciiTheme="minorHAnsi" w:hAnsiTheme="minorHAnsi" w:cstheme="minorHAnsi"/>
          <w:sz w:val="22"/>
          <w:szCs w:val="22"/>
        </w:rPr>
      </w:pPr>
      <w:r>
        <w:rPr>
          <w:rFonts w:asciiTheme="minorHAnsi" w:hAnsiTheme="minorHAnsi" w:cstheme="minorHAnsi"/>
          <w:sz w:val="22"/>
          <w:szCs w:val="22"/>
        </w:rPr>
        <w:t>Coordinate with finance to ensure accurate passing of financial data</w:t>
      </w:r>
    </w:p>
    <w:p w:rsidR="006C71C0" w:rsidRPr="00B93C3E" w:rsidRDefault="006C71C0" w:rsidP="00F40672">
      <w:pPr>
        <w:pStyle w:val="Default"/>
        <w:numPr>
          <w:ilvl w:val="1"/>
          <w:numId w:val="3"/>
        </w:numPr>
        <w:rPr>
          <w:rFonts w:asciiTheme="minorHAnsi" w:hAnsiTheme="minorHAnsi" w:cstheme="minorHAnsi"/>
          <w:b/>
          <w:sz w:val="22"/>
          <w:szCs w:val="22"/>
        </w:rPr>
      </w:pPr>
      <w:r>
        <w:rPr>
          <w:rFonts w:asciiTheme="minorHAnsi" w:hAnsiTheme="minorHAnsi" w:cstheme="minorHAnsi"/>
          <w:sz w:val="22"/>
          <w:szCs w:val="22"/>
        </w:rPr>
        <w:t>Extract reports to support academy functions</w:t>
      </w:r>
    </w:p>
    <w:p w:rsidR="006C71C0" w:rsidRPr="00B93C3E" w:rsidRDefault="006C71C0" w:rsidP="00B93C3E">
      <w:pPr>
        <w:pStyle w:val="Default"/>
        <w:numPr>
          <w:ilvl w:val="0"/>
          <w:numId w:val="3"/>
        </w:numPr>
        <w:rPr>
          <w:rFonts w:asciiTheme="minorHAnsi" w:hAnsiTheme="minorHAnsi" w:cstheme="minorHAnsi"/>
          <w:b/>
          <w:sz w:val="22"/>
          <w:szCs w:val="22"/>
        </w:rPr>
      </w:pPr>
      <w:r w:rsidRPr="00B93C3E">
        <w:rPr>
          <w:rFonts w:asciiTheme="minorHAnsi" w:hAnsiTheme="minorHAnsi" w:cstheme="minorHAnsi"/>
          <w:b/>
          <w:sz w:val="22"/>
          <w:szCs w:val="22"/>
        </w:rPr>
        <w:t>Database Support</w:t>
      </w:r>
    </w:p>
    <w:p w:rsidR="00F40672" w:rsidRPr="00F12D09" w:rsidRDefault="00F40672" w:rsidP="00F40672">
      <w:pPr>
        <w:pStyle w:val="Default"/>
        <w:numPr>
          <w:ilvl w:val="1"/>
          <w:numId w:val="3"/>
        </w:numPr>
        <w:rPr>
          <w:rFonts w:asciiTheme="minorHAnsi" w:hAnsiTheme="minorHAnsi" w:cstheme="minorHAnsi"/>
          <w:sz w:val="22"/>
          <w:szCs w:val="22"/>
        </w:rPr>
      </w:pPr>
      <w:r w:rsidRPr="00F12D09">
        <w:rPr>
          <w:rFonts w:asciiTheme="minorHAnsi" w:hAnsiTheme="minorHAnsi" w:cstheme="minorHAnsi"/>
          <w:sz w:val="22"/>
          <w:szCs w:val="22"/>
        </w:rPr>
        <w:t xml:space="preserve">Assist with </w:t>
      </w:r>
      <w:r w:rsidR="00FA0F3C">
        <w:rPr>
          <w:rFonts w:asciiTheme="minorHAnsi" w:hAnsiTheme="minorHAnsi" w:cstheme="minorHAnsi"/>
          <w:sz w:val="22"/>
          <w:szCs w:val="22"/>
        </w:rPr>
        <w:t xml:space="preserve">testing and implementing </w:t>
      </w:r>
      <w:r w:rsidRPr="00F12D09">
        <w:rPr>
          <w:rFonts w:asciiTheme="minorHAnsi" w:hAnsiTheme="minorHAnsi" w:cstheme="minorHAnsi"/>
          <w:sz w:val="22"/>
          <w:szCs w:val="22"/>
        </w:rPr>
        <w:t>software upgrades to the database</w:t>
      </w:r>
    </w:p>
    <w:p w:rsidR="00F40672" w:rsidRPr="00F12D09" w:rsidRDefault="00F40672" w:rsidP="00F40672">
      <w:pPr>
        <w:pStyle w:val="ListParagraph"/>
        <w:numPr>
          <w:ilvl w:val="1"/>
          <w:numId w:val="3"/>
        </w:numPr>
        <w:spacing w:line="259" w:lineRule="auto"/>
        <w:rPr>
          <w:rFonts w:asciiTheme="minorHAnsi" w:hAnsiTheme="minorHAnsi" w:cstheme="minorHAnsi"/>
          <w:sz w:val="22"/>
          <w:szCs w:val="22"/>
        </w:rPr>
      </w:pPr>
      <w:r w:rsidRPr="00F12D09">
        <w:rPr>
          <w:rFonts w:asciiTheme="minorHAnsi" w:hAnsiTheme="minorHAnsi" w:cstheme="minorHAnsi"/>
          <w:sz w:val="22"/>
          <w:szCs w:val="22"/>
        </w:rPr>
        <w:t>Support the TRG database</w:t>
      </w:r>
    </w:p>
    <w:p w:rsidR="00F40672" w:rsidRPr="00F12D09" w:rsidRDefault="00F40672" w:rsidP="00F40672">
      <w:pPr>
        <w:pStyle w:val="ListParagraph"/>
        <w:numPr>
          <w:ilvl w:val="1"/>
          <w:numId w:val="3"/>
        </w:numPr>
        <w:spacing w:line="259" w:lineRule="auto"/>
        <w:rPr>
          <w:rFonts w:asciiTheme="minorHAnsi" w:hAnsiTheme="minorHAnsi" w:cstheme="minorHAnsi"/>
          <w:sz w:val="22"/>
          <w:szCs w:val="22"/>
        </w:rPr>
      </w:pPr>
      <w:r w:rsidRPr="00F12D09">
        <w:rPr>
          <w:rFonts w:asciiTheme="minorHAnsi" w:hAnsiTheme="minorHAnsi" w:cstheme="minorHAnsi"/>
          <w:sz w:val="22"/>
          <w:szCs w:val="22"/>
        </w:rPr>
        <w:t>Awareness of cross departmental database standards and needs</w:t>
      </w:r>
    </w:p>
    <w:p w:rsidR="00F40672" w:rsidRPr="00F12D09" w:rsidRDefault="00F40672" w:rsidP="00F40672">
      <w:pPr>
        <w:pStyle w:val="ListParagraph"/>
        <w:numPr>
          <w:ilvl w:val="1"/>
          <w:numId w:val="4"/>
        </w:numPr>
        <w:spacing w:line="276" w:lineRule="auto"/>
        <w:rPr>
          <w:rFonts w:asciiTheme="minorHAnsi" w:hAnsiTheme="minorHAnsi" w:cstheme="minorHAnsi"/>
          <w:sz w:val="22"/>
          <w:szCs w:val="22"/>
        </w:rPr>
      </w:pPr>
      <w:r w:rsidRPr="00F12D09">
        <w:rPr>
          <w:rFonts w:asciiTheme="minorHAnsi" w:hAnsiTheme="minorHAnsi" w:cstheme="minorHAnsi"/>
          <w:sz w:val="22"/>
          <w:szCs w:val="22"/>
        </w:rPr>
        <w:t>Document processes and procedures</w:t>
      </w:r>
    </w:p>
    <w:p w:rsidR="00F40672" w:rsidRPr="00F12D09" w:rsidRDefault="00752519" w:rsidP="00F40672">
      <w:pPr>
        <w:pStyle w:val="ListParagraph"/>
        <w:numPr>
          <w:ilvl w:val="1"/>
          <w:numId w:val="3"/>
        </w:numPr>
        <w:spacing w:line="259" w:lineRule="auto"/>
        <w:rPr>
          <w:rFonts w:asciiTheme="minorHAnsi" w:hAnsiTheme="minorHAnsi" w:cstheme="minorHAnsi"/>
          <w:sz w:val="22"/>
          <w:szCs w:val="22"/>
        </w:rPr>
      </w:pPr>
      <w:r>
        <w:rPr>
          <w:rFonts w:asciiTheme="minorHAnsi" w:hAnsiTheme="minorHAnsi" w:cstheme="minorHAnsi"/>
          <w:sz w:val="22"/>
          <w:szCs w:val="22"/>
        </w:rPr>
        <w:t xml:space="preserve">Research </w:t>
      </w:r>
      <w:r w:rsidR="00F40672" w:rsidRPr="00F12D09">
        <w:rPr>
          <w:rFonts w:asciiTheme="minorHAnsi" w:hAnsiTheme="minorHAnsi" w:cstheme="minorHAnsi"/>
          <w:sz w:val="22"/>
          <w:szCs w:val="22"/>
        </w:rPr>
        <w:t xml:space="preserve">enhancements for </w:t>
      </w:r>
      <w:r>
        <w:rPr>
          <w:rFonts w:asciiTheme="minorHAnsi" w:hAnsiTheme="minorHAnsi" w:cstheme="minorHAnsi"/>
          <w:sz w:val="22"/>
          <w:szCs w:val="22"/>
        </w:rPr>
        <w:t xml:space="preserve">Tessitura </w:t>
      </w:r>
      <w:r w:rsidR="00F40672" w:rsidRPr="00F12D09">
        <w:rPr>
          <w:rFonts w:asciiTheme="minorHAnsi" w:hAnsiTheme="minorHAnsi" w:cstheme="minorHAnsi"/>
          <w:sz w:val="22"/>
          <w:szCs w:val="22"/>
        </w:rPr>
        <w:t>TNEW</w:t>
      </w:r>
      <w:r w:rsidR="00F40672">
        <w:rPr>
          <w:rFonts w:asciiTheme="minorHAnsi" w:hAnsiTheme="minorHAnsi" w:cstheme="minorHAnsi"/>
          <w:sz w:val="22"/>
          <w:szCs w:val="22"/>
        </w:rPr>
        <w:t xml:space="preserve"> (Tessitura web)</w:t>
      </w:r>
    </w:p>
    <w:p w:rsidR="00F40672" w:rsidRPr="00C62A9D" w:rsidRDefault="00F40672" w:rsidP="00B93C3E">
      <w:pPr>
        <w:pStyle w:val="Default"/>
        <w:numPr>
          <w:ilvl w:val="0"/>
          <w:numId w:val="3"/>
        </w:numPr>
        <w:rPr>
          <w:rFonts w:asciiTheme="minorHAnsi" w:hAnsiTheme="minorHAnsi"/>
          <w:sz w:val="23"/>
          <w:szCs w:val="23"/>
        </w:rPr>
      </w:pPr>
      <w:r w:rsidRPr="00F12D09">
        <w:rPr>
          <w:rFonts w:asciiTheme="minorHAnsi" w:hAnsiTheme="minorHAnsi" w:cstheme="minorHAnsi"/>
          <w:b/>
          <w:bCs/>
          <w:sz w:val="22"/>
          <w:szCs w:val="22"/>
        </w:rPr>
        <w:t>Other duties as assigned</w:t>
      </w:r>
      <w:r>
        <w:rPr>
          <w:rFonts w:asciiTheme="minorHAnsi" w:hAnsiTheme="minorHAnsi" w:cstheme="minorHAnsi"/>
          <w:b/>
          <w:bCs/>
          <w:sz w:val="22"/>
          <w:szCs w:val="22"/>
        </w:rPr>
        <w:br/>
      </w:r>
    </w:p>
    <w:p w:rsidR="00752519" w:rsidRDefault="00752519" w:rsidP="00F40672">
      <w:pPr>
        <w:pStyle w:val="Default"/>
        <w:rPr>
          <w:rFonts w:asciiTheme="minorHAnsi" w:hAnsiTheme="minorHAnsi"/>
          <w:b/>
          <w:sz w:val="23"/>
          <w:szCs w:val="23"/>
        </w:rPr>
      </w:pPr>
    </w:p>
    <w:p w:rsidR="00F40672" w:rsidRPr="00C62A9D" w:rsidRDefault="00F40672" w:rsidP="00F40672">
      <w:pPr>
        <w:pStyle w:val="Default"/>
        <w:rPr>
          <w:rFonts w:asciiTheme="minorHAnsi" w:hAnsiTheme="minorHAnsi"/>
          <w:b/>
          <w:sz w:val="23"/>
          <w:szCs w:val="23"/>
        </w:rPr>
      </w:pPr>
      <w:r w:rsidRPr="00C62A9D">
        <w:rPr>
          <w:rFonts w:asciiTheme="minorHAnsi" w:hAnsiTheme="minorHAnsi"/>
          <w:b/>
          <w:sz w:val="23"/>
          <w:szCs w:val="23"/>
        </w:rPr>
        <w:t xml:space="preserve">Position Requirements </w:t>
      </w:r>
    </w:p>
    <w:p w:rsidR="00F40672" w:rsidRDefault="00F40672" w:rsidP="00F40672">
      <w:pPr>
        <w:pStyle w:val="Default"/>
        <w:numPr>
          <w:ilvl w:val="0"/>
          <w:numId w:val="2"/>
        </w:numPr>
        <w:rPr>
          <w:rFonts w:asciiTheme="minorHAnsi" w:hAnsiTheme="minorHAnsi"/>
          <w:sz w:val="23"/>
          <w:szCs w:val="23"/>
        </w:rPr>
      </w:pPr>
      <w:r>
        <w:rPr>
          <w:rFonts w:asciiTheme="minorHAnsi" w:hAnsiTheme="minorHAnsi"/>
          <w:sz w:val="23"/>
          <w:szCs w:val="23"/>
        </w:rPr>
        <w:t>Bachelor’s degree or equivalent work experience</w:t>
      </w:r>
    </w:p>
    <w:p w:rsidR="00930932" w:rsidRDefault="00930932" w:rsidP="00F40672">
      <w:pPr>
        <w:pStyle w:val="Default"/>
        <w:numPr>
          <w:ilvl w:val="0"/>
          <w:numId w:val="2"/>
        </w:numPr>
        <w:rPr>
          <w:rFonts w:asciiTheme="minorHAnsi" w:hAnsiTheme="minorHAnsi"/>
          <w:sz w:val="23"/>
          <w:szCs w:val="23"/>
        </w:rPr>
      </w:pPr>
      <w:r w:rsidRPr="00C62A9D">
        <w:rPr>
          <w:rFonts w:asciiTheme="minorHAnsi" w:hAnsiTheme="minorHAnsi"/>
          <w:sz w:val="23"/>
          <w:szCs w:val="23"/>
        </w:rPr>
        <w:t>Proven experience working with a CRM or database system</w:t>
      </w:r>
      <w:r>
        <w:rPr>
          <w:rFonts w:asciiTheme="minorHAnsi" w:hAnsiTheme="minorHAnsi"/>
          <w:sz w:val="23"/>
          <w:szCs w:val="23"/>
        </w:rPr>
        <w:t xml:space="preserve"> </w:t>
      </w:r>
    </w:p>
    <w:p w:rsidR="00F40672" w:rsidRPr="00752519" w:rsidRDefault="00F40672" w:rsidP="00F40672">
      <w:pPr>
        <w:pStyle w:val="Default"/>
        <w:numPr>
          <w:ilvl w:val="0"/>
          <w:numId w:val="2"/>
        </w:numPr>
        <w:rPr>
          <w:rFonts w:asciiTheme="minorHAnsi" w:hAnsiTheme="minorHAnsi"/>
          <w:sz w:val="23"/>
          <w:szCs w:val="23"/>
        </w:rPr>
      </w:pPr>
      <w:r w:rsidRPr="00752519">
        <w:rPr>
          <w:rFonts w:asciiTheme="minorHAnsi" w:hAnsiTheme="minorHAnsi"/>
          <w:sz w:val="23"/>
          <w:szCs w:val="23"/>
        </w:rPr>
        <w:t>Minimum 2 years general office and database experience</w:t>
      </w:r>
    </w:p>
    <w:p w:rsidR="00F40672" w:rsidRPr="00930932" w:rsidRDefault="00F40672">
      <w:pPr>
        <w:pStyle w:val="Default"/>
        <w:numPr>
          <w:ilvl w:val="0"/>
          <w:numId w:val="2"/>
        </w:numPr>
        <w:rPr>
          <w:rFonts w:asciiTheme="minorHAnsi" w:hAnsiTheme="minorHAnsi"/>
          <w:sz w:val="23"/>
          <w:szCs w:val="23"/>
        </w:rPr>
      </w:pPr>
      <w:r w:rsidRPr="00C62A9D">
        <w:rPr>
          <w:rFonts w:asciiTheme="minorHAnsi" w:hAnsiTheme="minorHAnsi"/>
          <w:sz w:val="23"/>
          <w:szCs w:val="23"/>
        </w:rPr>
        <w:t xml:space="preserve">History of </w:t>
      </w:r>
      <w:r>
        <w:rPr>
          <w:rFonts w:asciiTheme="minorHAnsi" w:hAnsiTheme="minorHAnsi"/>
          <w:sz w:val="23"/>
          <w:szCs w:val="23"/>
        </w:rPr>
        <w:t xml:space="preserve">exceptional </w:t>
      </w:r>
      <w:r w:rsidRPr="00C62A9D">
        <w:rPr>
          <w:rFonts w:asciiTheme="minorHAnsi" w:hAnsiTheme="minorHAnsi"/>
          <w:sz w:val="23"/>
          <w:szCs w:val="23"/>
        </w:rPr>
        <w:t>customer service in person, over the phone, and via email</w:t>
      </w:r>
    </w:p>
    <w:p w:rsidR="00F40672" w:rsidRPr="005A7EB5" w:rsidRDefault="00F40672" w:rsidP="00F40672">
      <w:pPr>
        <w:pStyle w:val="ListParagraph"/>
        <w:numPr>
          <w:ilvl w:val="0"/>
          <w:numId w:val="2"/>
        </w:numPr>
        <w:rPr>
          <w:rFonts w:asciiTheme="minorHAnsi" w:eastAsiaTheme="minorHAnsi" w:hAnsiTheme="minorHAnsi"/>
          <w:color w:val="000000"/>
          <w:sz w:val="23"/>
          <w:szCs w:val="23"/>
          <w:lang w:eastAsia="en-US"/>
        </w:rPr>
      </w:pPr>
      <w:r w:rsidRPr="008F52FA">
        <w:rPr>
          <w:rFonts w:asciiTheme="minorHAnsi" w:eastAsiaTheme="minorHAnsi" w:hAnsiTheme="minorHAnsi"/>
          <w:color w:val="000000"/>
          <w:sz w:val="23"/>
          <w:szCs w:val="23"/>
          <w:lang w:eastAsia="en-US"/>
        </w:rPr>
        <w:t>Ability to maintain and protect confidentiality of sensitive materials</w:t>
      </w:r>
    </w:p>
    <w:p w:rsidR="00F40672" w:rsidRPr="00C62A9D" w:rsidRDefault="00F40672" w:rsidP="00F40672">
      <w:pPr>
        <w:pStyle w:val="Default"/>
        <w:numPr>
          <w:ilvl w:val="0"/>
          <w:numId w:val="2"/>
        </w:numPr>
        <w:rPr>
          <w:rFonts w:asciiTheme="minorHAnsi" w:hAnsiTheme="minorHAnsi"/>
          <w:sz w:val="23"/>
          <w:szCs w:val="23"/>
        </w:rPr>
      </w:pPr>
      <w:r w:rsidRPr="00C62A9D">
        <w:rPr>
          <w:rFonts w:asciiTheme="minorHAnsi" w:hAnsiTheme="minorHAnsi"/>
          <w:sz w:val="23"/>
          <w:szCs w:val="23"/>
        </w:rPr>
        <w:t xml:space="preserve">Flexibility to </w:t>
      </w:r>
      <w:r w:rsidR="00930932">
        <w:rPr>
          <w:rFonts w:asciiTheme="minorHAnsi" w:hAnsiTheme="minorHAnsi"/>
          <w:sz w:val="23"/>
          <w:szCs w:val="23"/>
        </w:rPr>
        <w:t xml:space="preserve">occasionally </w:t>
      </w:r>
      <w:r w:rsidRPr="00C62A9D">
        <w:rPr>
          <w:rFonts w:asciiTheme="minorHAnsi" w:hAnsiTheme="minorHAnsi"/>
          <w:sz w:val="23"/>
          <w:szCs w:val="23"/>
        </w:rPr>
        <w:t>work evenings and weekends</w:t>
      </w:r>
      <w:r>
        <w:rPr>
          <w:rFonts w:asciiTheme="minorHAnsi" w:hAnsiTheme="minorHAnsi"/>
          <w:sz w:val="23"/>
          <w:szCs w:val="23"/>
        </w:rPr>
        <w:t>. Travel is not required.</w:t>
      </w:r>
    </w:p>
    <w:p w:rsidR="00F40672" w:rsidRPr="00C62A9D" w:rsidRDefault="00F40672" w:rsidP="00F40672">
      <w:pPr>
        <w:pStyle w:val="Default"/>
        <w:numPr>
          <w:ilvl w:val="0"/>
          <w:numId w:val="2"/>
        </w:numPr>
        <w:rPr>
          <w:rFonts w:asciiTheme="minorHAnsi" w:hAnsiTheme="minorHAnsi"/>
          <w:sz w:val="23"/>
          <w:szCs w:val="23"/>
        </w:rPr>
      </w:pPr>
      <w:r w:rsidRPr="00C62A9D">
        <w:rPr>
          <w:rFonts w:asciiTheme="minorHAnsi" w:hAnsiTheme="minorHAnsi"/>
          <w:sz w:val="23"/>
          <w:szCs w:val="23"/>
        </w:rPr>
        <w:t>Solid ability with Microsoft Office suite of products</w:t>
      </w:r>
    </w:p>
    <w:p w:rsidR="00F40672" w:rsidRPr="00C62A9D" w:rsidRDefault="00F40672" w:rsidP="00F40672">
      <w:pPr>
        <w:pStyle w:val="Default"/>
        <w:numPr>
          <w:ilvl w:val="0"/>
          <w:numId w:val="2"/>
        </w:numPr>
        <w:rPr>
          <w:rFonts w:asciiTheme="minorHAnsi" w:hAnsiTheme="minorHAnsi"/>
          <w:sz w:val="23"/>
          <w:szCs w:val="23"/>
        </w:rPr>
      </w:pPr>
      <w:r w:rsidRPr="00C62A9D">
        <w:rPr>
          <w:rFonts w:asciiTheme="minorHAnsi" w:hAnsiTheme="minorHAnsi"/>
          <w:sz w:val="23"/>
          <w:szCs w:val="23"/>
        </w:rPr>
        <w:t>Strong organizational skills</w:t>
      </w:r>
    </w:p>
    <w:p w:rsidR="00F40672" w:rsidRDefault="00F40672" w:rsidP="00F40672">
      <w:pPr>
        <w:pStyle w:val="Default"/>
        <w:numPr>
          <w:ilvl w:val="0"/>
          <w:numId w:val="2"/>
        </w:numPr>
        <w:rPr>
          <w:rFonts w:asciiTheme="minorHAnsi" w:hAnsiTheme="minorHAnsi"/>
          <w:sz w:val="23"/>
          <w:szCs w:val="23"/>
        </w:rPr>
      </w:pPr>
      <w:r w:rsidRPr="00C62A9D">
        <w:rPr>
          <w:rFonts w:asciiTheme="minorHAnsi" w:hAnsiTheme="minorHAnsi"/>
          <w:sz w:val="23"/>
          <w:szCs w:val="23"/>
        </w:rPr>
        <w:t>Dance background</w:t>
      </w:r>
      <w:r>
        <w:rPr>
          <w:rFonts w:asciiTheme="minorHAnsi" w:hAnsiTheme="minorHAnsi"/>
          <w:sz w:val="23"/>
          <w:szCs w:val="23"/>
        </w:rPr>
        <w:t xml:space="preserve"> is</w:t>
      </w:r>
      <w:r w:rsidRPr="00C62A9D">
        <w:rPr>
          <w:rFonts w:asciiTheme="minorHAnsi" w:hAnsiTheme="minorHAnsi"/>
          <w:sz w:val="23"/>
          <w:szCs w:val="23"/>
        </w:rPr>
        <w:t xml:space="preserve"> a plus</w:t>
      </w:r>
    </w:p>
    <w:p w:rsidR="00F40672" w:rsidRDefault="00F40672" w:rsidP="00F40672">
      <w:pPr>
        <w:pStyle w:val="ListParagraph"/>
        <w:numPr>
          <w:ilvl w:val="0"/>
          <w:numId w:val="2"/>
        </w:numPr>
        <w:rPr>
          <w:rFonts w:asciiTheme="minorHAnsi" w:eastAsiaTheme="minorHAnsi" w:hAnsiTheme="minorHAnsi"/>
          <w:color w:val="000000"/>
          <w:sz w:val="23"/>
          <w:szCs w:val="23"/>
          <w:lang w:eastAsia="en-US"/>
        </w:rPr>
      </w:pPr>
      <w:r w:rsidRPr="00724D6F">
        <w:rPr>
          <w:rFonts w:asciiTheme="minorHAnsi" w:eastAsiaTheme="minorHAnsi" w:hAnsiTheme="minorHAnsi"/>
          <w:color w:val="000000"/>
          <w:sz w:val="23"/>
          <w:szCs w:val="23"/>
          <w:lang w:eastAsia="en-US"/>
        </w:rPr>
        <w:t xml:space="preserve">Patience and the ability </w:t>
      </w:r>
      <w:r w:rsidRPr="00B82E4B">
        <w:rPr>
          <w:rFonts w:asciiTheme="minorHAnsi" w:eastAsiaTheme="minorHAnsi" w:hAnsiTheme="minorHAnsi"/>
          <w:sz w:val="23"/>
          <w:szCs w:val="23"/>
          <w:lang w:eastAsia="en-US"/>
        </w:rPr>
        <w:t xml:space="preserve">to remain positive and professional during stressful situations </w:t>
      </w:r>
      <w:r w:rsidRPr="00724D6F">
        <w:rPr>
          <w:rFonts w:asciiTheme="minorHAnsi" w:eastAsiaTheme="minorHAnsi" w:hAnsiTheme="minorHAnsi"/>
          <w:color w:val="000000"/>
          <w:sz w:val="23"/>
          <w:szCs w:val="23"/>
          <w:lang w:eastAsia="en-US"/>
        </w:rPr>
        <w:t>are essential</w:t>
      </w:r>
    </w:p>
    <w:p w:rsidR="00F40672" w:rsidRPr="00C62A9D" w:rsidRDefault="00F40672" w:rsidP="00F40672">
      <w:pPr>
        <w:pStyle w:val="Default"/>
        <w:rPr>
          <w:rFonts w:asciiTheme="minorHAnsi" w:hAnsiTheme="minorHAnsi"/>
          <w:sz w:val="23"/>
          <w:szCs w:val="23"/>
        </w:rPr>
      </w:pPr>
    </w:p>
    <w:p w:rsidR="00F40672" w:rsidRPr="00C62A9D" w:rsidRDefault="00F40672" w:rsidP="00F40672">
      <w:pPr>
        <w:pStyle w:val="Default"/>
        <w:rPr>
          <w:rFonts w:asciiTheme="minorHAnsi" w:hAnsiTheme="minorHAnsi"/>
          <w:b/>
          <w:sz w:val="23"/>
          <w:szCs w:val="23"/>
        </w:rPr>
      </w:pPr>
      <w:r>
        <w:rPr>
          <w:rFonts w:asciiTheme="minorHAnsi" w:hAnsiTheme="minorHAnsi"/>
          <w:b/>
          <w:sz w:val="23"/>
          <w:szCs w:val="23"/>
        </w:rPr>
        <w:t xml:space="preserve">How </w:t>
      </w:r>
      <w:proofErr w:type="gramStart"/>
      <w:r>
        <w:rPr>
          <w:rFonts w:asciiTheme="minorHAnsi" w:hAnsiTheme="minorHAnsi"/>
          <w:b/>
          <w:sz w:val="23"/>
          <w:szCs w:val="23"/>
        </w:rPr>
        <w:t>To</w:t>
      </w:r>
      <w:proofErr w:type="gramEnd"/>
      <w:r>
        <w:rPr>
          <w:rFonts w:asciiTheme="minorHAnsi" w:hAnsiTheme="minorHAnsi"/>
          <w:b/>
          <w:sz w:val="23"/>
          <w:szCs w:val="23"/>
        </w:rPr>
        <w:t xml:space="preserve"> Apply</w:t>
      </w:r>
    </w:p>
    <w:p w:rsidR="00E96C15" w:rsidRPr="00C62A9D" w:rsidRDefault="00E96C15" w:rsidP="00F40672">
      <w:pPr>
        <w:pStyle w:val="Default"/>
        <w:rPr>
          <w:rFonts w:asciiTheme="minorHAnsi" w:hAnsiTheme="minorHAnsi"/>
          <w:b/>
          <w:sz w:val="23"/>
          <w:szCs w:val="23"/>
        </w:rPr>
      </w:pPr>
    </w:p>
    <w:p w:rsidR="00F40672" w:rsidRPr="00C62A9D" w:rsidRDefault="00F40672" w:rsidP="00F40672">
      <w:pPr>
        <w:pStyle w:val="Default"/>
        <w:rPr>
          <w:rFonts w:asciiTheme="minorHAnsi" w:hAnsiTheme="minorHAnsi"/>
          <w:sz w:val="23"/>
          <w:szCs w:val="23"/>
        </w:rPr>
      </w:pPr>
      <w:r>
        <w:rPr>
          <w:rFonts w:asciiTheme="minorHAnsi" w:hAnsiTheme="minorHAnsi"/>
          <w:sz w:val="23"/>
          <w:szCs w:val="23"/>
        </w:rPr>
        <w:t xml:space="preserve">Application deadline is May </w:t>
      </w:r>
      <w:r w:rsidR="00E96C15">
        <w:rPr>
          <w:rFonts w:asciiTheme="minorHAnsi" w:hAnsiTheme="minorHAnsi"/>
          <w:sz w:val="23"/>
          <w:szCs w:val="23"/>
        </w:rPr>
        <w:t>21</w:t>
      </w:r>
      <w:r w:rsidR="00E96C15">
        <w:rPr>
          <w:rFonts w:asciiTheme="minorHAnsi" w:hAnsiTheme="minorHAnsi"/>
          <w:sz w:val="23"/>
          <w:szCs w:val="23"/>
          <w:vertAlign w:val="superscript"/>
        </w:rPr>
        <w:t>st</w:t>
      </w:r>
      <w:r>
        <w:rPr>
          <w:rFonts w:asciiTheme="minorHAnsi" w:hAnsiTheme="minorHAnsi"/>
          <w:sz w:val="23"/>
          <w:szCs w:val="23"/>
        </w:rPr>
        <w:t>, 2021</w:t>
      </w:r>
      <w:r w:rsidRPr="00C62A9D">
        <w:rPr>
          <w:rFonts w:asciiTheme="minorHAnsi" w:hAnsiTheme="minorHAnsi"/>
          <w:sz w:val="23"/>
          <w:szCs w:val="23"/>
        </w:rPr>
        <w:t>. Please send your resume, cover letter, and 3 professional references to:</w:t>
      </w:r>
    </w:p>
    <w:p w:rsidR="0035774B" w:rsidRPr="00C62A9D" w:rsidRDefault="0035774B" w:rsidP="00F40672">
      <w:pPr>
        <w:pStyle w:val="Default"/>
        <w:rPr>
          <w:rFonts w:asciiTheme="minorHAnsi" w:hAnsiTheme="minorHAnsi"/>
        </w:rPr>
      </w:pPr>
    </w:p>
    <w:p w:rsidR="00F40672" w:rsidRPr="00C62A9D" w:rsidRDefault="00A30C08" w:rsidP="00F40672">
      <w:pPr>
        <w:pStyle w:val="Default"/>
        <w:rPr>
          <w:rFonts w:asciiTheme="minorHAnsi" w:hAnsiTheme="minorHAnsi"/>
        </w:rPr>
      </w:pPr>
      <w:hyperlink r:id="rId7" w:history="1">
        <w:r w:rsidR="00F40672" w:rsidRPr="00C62A9D">
          <w:rPr>
            <w:rStyle w:val="Hyperlink"/>
            <w:rFonts w:asciiTheme="minorHAnsi" w:hAnsiTheme="minorHAnsi"/>
          </w:rPr>
          <w:t>HR@coloradoballet.org</w:t>
        </w:r>
      </w:hyperlink>
    </w:p>
    <w:p w:rsidR="00F40672" w:rsidRPr="00C62A9D" w:rsidRDefault="00F40672" w:rsidP="00F40672">
      <w:pPr>
        <w:pStyle w:val="Default"/>
        <w:rPr>
          <w:rFonts w:asciiTheme="minorHAnsi" w:hAnsiTheme="minorHAnsi"/>
          <w:sz w:val="23"/>
          <w:szCs w:val="23"/>
        </w:rPr>
      </w:pPr>
      <w:r w:rsidRPr="00C62A9D">
        <w:rPr>
          <w:rFonts w:asciiTheme="minorHAnsi" w:hAnsiTheme="minorHAnsi"/>
          <w:sz w:val="23"/>
          <w:szCs w:val="23"/>
        </w:rPr>
        <w:t xml:space="preserve"> </w:t>
      </w:r>
    </w:p>
    <w:p w:rsidR="00F40672" w:rsidRDefault="00F40672" w:rsidP="00F40672">
      <w:pPr>
        <w:pStyle w:val="Default"/>
        <w:rPr>
          <w:rFonts w:asciiTheme="minorHAnsi" w:hAnsiTheme="minorHAnsi"/>
          <w:sz w:val="23"/>
          <w:szCs w:val="23"/>
        </w:rPr>
      </w:pPr>
      <w:r w:rsidRPr="00C62A9D">
        <w:rPr>
          <w:rFonts w:asciiTheme="minorHAnsi" w:hAnsiTheme="minorHAnsi"/>
          <w:sz w:val="23"/>
          <w:szCs w:val="23"/>
        </w:rPr>
        <w:t>Submissions without these required items will not be considered. No phone calls please. All submissions will be acknowledged. Colorado Ballet is an Equal Opportunity Employer.</w:t>
      </w:r>
    </w:p>
    <w:p w:rsidR="00F40672" w:rsidRDefault="00F40672" w:rsidP="00F40672">
      <w:pPr>
        <w:pStyle w:val="Default"/>
        <w:rPr>
          <w:rFonts w:asciiTheme="minorHAnsi" w:hAnsiTheme="minorHAnsi"/>
          <w:sz w:val="23"/>
          <w:szCs w:val="23"/>
        </w:rPr>
      </w:pPr>
    </w:p>
    <w:p w:rsidR="00F40672" w:rsidRPr="001F7DC2" w:rsidRDefault="00F40672" w:rsidP="00F40672">
      <w:pPr>
        <w:pStyle w:val="Default"/>
        <w:rPr>
          <w:rFonts w:asciiTheme="minorHAnsi" w:hAnsiTheme="minorHAnsi"/>
          <w:b/>
          <w:sz w:val="23"/>
          <w:szCs w:val="23"/>
        </w:rPr>
      </w:pPr>
      <w:r w:rsidRPr="001F7DC2">
        <w:rPr>
          <w:rFonts w:asciiTheme="minorHAnsi" w:hAnsiTheme="minorHAnsi"/>
          <w:b/>
          <w:sz w:val="23"/>
          <w:szCs w:val="23"/>
        </w:rPr>
        <w:t>Colorado Equal Pay for Equal Work Act (SB 19-085) Information:</w:t>
      </w:r>
    </w:p>
    <w:p w:rsidR="007F1471" w:rsidRDefault="00F40672" w:rsidP="00B93C3E">
      <w:pPr>
        <w:pStyle w:val="Default"/>
      </w:pPr>
      <w:r>
        <w:rPr>
          <w:rFonts w:asciiTheme="minorHAnsi" w:hAnsiTheme="minorHAnsi"/>
          <w:sz w:val="23"/>
          <w:szCs w:val="23"/>
        </w:rPr>
        <w:t>Salary range $40,000 - $5</w:t>
      </w:r>
      <w:r w:rsidR="00E96C15">
        <w:rPr>
          <w:rFonts w:asciiTheme="minorHAnsi" w:hAnsiTheme="minorHAnsi"/>
          <w:sz w:val="23"/>
          <w:szCs w:val="23"/>
        </w:rPr>
        <w:t>0</w:t>
      </w:r>
      <w:r>
        <w:rPr>
          <w:rFonts w:asciiTheme="minorHAnsi" w:hAnsiTheme="minorHAnsi"/>
          <w:sz w:val="23"/>
          <w:szCs w:val="23"/>
        </w:rPr>
        <w:t>,000</w:t>
      </w:r>
    </w:p>
    <w:sectPr w:rsidR="007F1471" w:rsidSect="00FD19DF">
      <w:footerReference w:type="default" r:id="rId8"/>
      <w:headerReference w:type="first" r:id="rId9"/>
      <w:foot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08" w:rsidRDefault="00A30C08">
      <w:r>
        <w:separator/>
      </w:r>
    </w:p>
  </w:endnote>
  <w:endnote w:type="continuationSeparator" w:id="0">
    <w:p w:rsidR="00A30C08" w:rsidRDefault="00A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01" w:rsidRPr="001A6001" w:rsidRDefault="00A30C08" w:rsidP="001A6001">
    <w:pPr>
      <w:tabs>
        <w:tab w:val="center" w:pos="4680"/>
        <w:tab w:val="right" w:pos="9360"/>
      </w:tabs>
      <w:jc w:val="center"/>
      <w:rPr>
        <w:rFonts w:ascii="Century Gothic" w:eastAsiaTheme="minorHAnsi" w:hAnsi="Century Gothic" w:cstheme="minorBidi"/>
        <w:sz w:val="22"/>
        <w:szCs w:val="22"/>
        <w:lang w:eastAsia="en-US"/>
      </w:rPr>
    </w:pPr>
  </w:p>
  <w:p w:rsidR="001A6001" w:rsidRPr="001A6001" w:rsidRDefault="00A30C08" w:rsidP="001A6001"/>
  <w:p w:rsidR="001A6001" w:rsidRPr="001A6001" w:rsidRDefault="005C0763" w:rsidP="001A6001">
    <w:pPr>
      <w:tabs>
        <w:tab w:val="center" w:pos="4680"/>
        <w:tab w:val="right" w:pos="9360"/>
      </w:tabs>
      <w:jc w:val="center"/>
      <w:rPr>
        <w:rFonts w:ascii="Century Gothic" w:eastAsiaTheme="minorHAnsi" w:hAnsi="Century Gothic" w:cstheme="minorBidi"/>
        <w:sz w:val="17"/>
        <w:szCs w:val="17"/>
        <w:lang w:eastAsia="en-US"/>
      </w:rPr>
    </w:pPr>
    <w:r w:rsidRPr="001A6001">
      <w:rPr>
        <w:rFonts w:ascii="Century Gothic" w:eastAsiaTheme="minorHAnsi" w:hAnsi="Century Gothic" w:cstheme="minorBidi"/>
        <w:sz w:val="17"/>
        <w:szCs w:val="17"/>
        <w:lang w:eastAsia="en-US"/>
      </w:rPr>
      <w:t>1075 SANTA FE DRIVE     DENVER, COLORADO 80204     TELEPHONE (303) 837 8888     FA</w:t>
    </w:r>
    <w:r>
      <w:rPr>
        <w:rFonts w:ascii="Century Gothic" w:eastAsiaTheme="minorHAnsi" w:hAnsi="Century Gothic" w:cstheme="minorBidi"/>
        <w:sz w:val="17"/>
        <w:szCs w:val="17"/>
        <w:lang w:eastAsia="en-US"/>
      </w:rPr>
      <w:t>X</w:t>
    </w:r>
    <w:r w:rsidRPr="001A6001">
      <w:rPr>
        <w:rFonts w:ascii="Century Gothic" w:eastAsiaTheme="minorHAnsi" w:hAnsi="Century Gothic" w:cstheme="minorBidi"/>
        <w:sz w:val="17"/>
        <w:szCs w:val="17"/>
        <w:lang w:eastAsia="en-US"/>
      </w:rPr>
      <w:t xml:space="preserve"> (303) 861-7174</w:t>
    </w:r>
  </w:p>
  <w:p w:rsidR="001A6001" w:rsidRPr="001A6001" w:rsidRDefault="005C0763" w:rsidP="001A6001">
    <w:pPr>
      <w:tabs>
        <w:tab w:val="center" w:pos="4680"/>
        <w:tab w:val="right" w:pos="9360"/>
      </w:tabs>
      <w:jc w:val="center"/>
      <w:rPr>
        <w:rFonts w:ascii="Century Gothic" w:eastAsiaTheme="minorHAnsi" w:hAnsi="Century Gothic" w:cstheme="minorBidi"/>
        <w:sz w:val="17"/>
        <w:szCs w:val="17"/>
        <w:lang w:eastAsia="en-US"/>
      </w:rPr>
    </w:pPr>
    <w:r w:rsidRPr="001A6001">
      <w:rPr>
        <w:rFonts w:ascii="Century Gothic" w:eastAsiaTheme="minorHAnsi" w:hAnsi="Century Gothic" w:cstheme="minorBidi"/>
        <w:sz w:val="17"/>
        <w:szCs w:val="17"/>
        <w:lang w:eastAsia="en-US"/>
      </w:rPr>
      <w:t>WWW.COLORADOBALLET.ORG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01" w:rsidRPr="001A6001" w:rsidRDefault="00A30C08" w:rsidP="001A6001"/>
  <w:p w:rsidR="001A6001" w:rsidRPr="001A6001" w:rsidRDefault="005C0763" w:rsidP="001A6001">
    <w:pPr>
      <w:tabs>
        <w:tab w:val="center" w:pos="4680"/>
        <w:tab w:val="right" w:pos="9360"/>
      </w:tabs>
      <w:jc w:val="center"/>
      <w:rPr>
        <w:rFonts w:ascii="Century Gothic" w:eastAsiaTheme="minorHAnsi" w:hAnsi="Century Gothic" w:cstheme="minorBidi"/>
        <w:sz w:val="17"/>
        <w:szCs w:val="17"/>
        <w:lang w:eastAsia="en-US"/>
      </w:rPr>
    </w:pPr>
    <w:r w:rsidRPr="001A6001">
      <w:rPr>
        <w:rFonts w:ascii="Century Gothic" w:eastAsiaTheme="minorHAnsi" w:hAnsi="Century Gothic" w:cstheme="minorBidi"/>
        <w:sz w:val="17"/>
        <w:szCs w:val="17"/>
        <w:lang w:eastAsia="en-US"/>
      </w:rPr>
      <w:t>1075 SANTA FE DRIVE     DENVER, COLORADO 80204     TELEPHONE (303) 837 8888     FA</w:t>
    </w:r>
    <w:r>
      <w:rPr>
        <w:rFonts w:ascii="Century Gothic" w:eastAsiaTheme="minorHAnsi" w:hAnsi="Century Gothic" w:cstheme="minorBidi"/>
        <w:sz w:val="17"/>
        <w:szCs w:val="17"/>
        <w:lang w:eastAsia="en-US"/>
      </w:rPr>
      <w:t xml:space="preserve">X </w:t>
    </w:r>
    <w:r w:rsidRPr="001A6001">
      <w:rPr>
        <w:rFonts w:ascii="Century Gothic" w:eastAsiaTheme="minorHAnsi" w:hAnsi="Century Gothic" w:cstheme="minorBidi"/>
        <w:sz w:val="17"/>
        <w:szCs w:val="17"/>
        <w:lang w:eastAsia="en-US"/>
      </w:rPr>
      <w:t>(303) 861-7174</w:t>
    </w:r>
  </w:p>
  <w:p w:rsidR="001A6001" w:rsidRPr="001A6001" w:rsidRDefault="005C0763" w:rsidP="001A6001">
    <w:pPr>
      <w:tabs>
        <w:tab w:val="center" w:pos="4680"/>
        <w:tab w:val="right" w:pos="9360"/>
      </w:tabs>
      <w:jc w:val="center"/>
      <w:rPr>
        <w:rFonts w:ascii="Century Gothic" w:eastAsiaTheme="minorHAnsi" w:hAnsi="Century Gothic" w:cstheme="minorBidi"/>
        <w:sz w:val="17"/>
        <w:szCs w:val="17"/>
        <w:lang w:eastAsia="en-US"/>
      </w:rPr>
    </w:pPr>
    <w:r w:rsidRPr="001A6001">
      <w:rPr>
        <w:rFonts w:ascii="Century Gothic" w:eastAsiaTheme="minorHAnsi" w:hAnsi="Century Gothic" w:cstheme="minorBidi"/>
        <w:sz w:val="17"/>
        <w:szCs w:val="17"/>
        <w:lang w:eastAsia="en-US"/>
      </w:rPr>
      <w:t>WWW.COLORADOBALLET.ORG</w:t>
    </w:r>
  </w:p>
  <w:p w:rsidR="00234D36" w:rsidRPr="00FD19DF" w:rsidRDefault="00A30C08" w:rsidP="00FD19DF">
    <w:pPr>
      <w:pStyle w:val="Footer"/>
      <w:jc w:val="center"/>
      <w:rPr>
        <w:rFonts w:ascii="Century Gothic" w:hAnsi="Century Gothic"/>
        <w:sz w:val="17"/>
        <w:szCs w:val="17"/>
      </w:rPr>
    </w:pPr>
  </w:p>
  <w:p w:rsidR="001A6001" w:rsidRDefault="00A30C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08" w:rsidRDefault="00A30C08">
      <w:r>
        <w:separator/>
      </w:r>
    </w:p>
  </w:footnote>
  <w:footnote w:type="continuationSeparator" w:id="0">
    <w:p w:rsidR="00A30C08" w:rsidRDefault="00A3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36" w:rsidRDefault="005C0763" w:rsidP="00FD19DF">
    <w:pPr>
      <w:pStyle w:val="Header"/>
      <w:jc w:val="center"/>
      <w:rPr>
        <w:rFonts w:ascii="Century Gothic" w:hAnsi="Century Gothic"/>
      </w:rPr>
    </w:pPr>
    <w:r w:rsidRPr="00FD19DF">
      <w:rPr>
        <w:noProof/>
      </w:rPr>
      <w:drawing>
        <wp:inline distT="0" distB="0" distL="0" distR="0" wp14:anchorId="65CBDC23" wp14:editId="58C90AB2">
          <wp:extent cx="1352824" cy="1223983"/>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3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824" cy="1223983"/>
                  </a:xfrm>
                  <a:prstGeom prst="rect">
                    <a:avLst/>
                  </a:prstGeom>
                </pic:spPr>
              </pic:pic>
            </a:graphicData>
          </a:graphic>
        </wp:inline>
      </w:drawing>
    </w:r>
  </w:p>
  <w:p w:rsidR="00234D36" w:rsidRPr="00FD19DF" w:rsidRDefault="005C0763" w:rsidP="00FD19DF">
    <w:pPr>
      <w:pStyle w:val="Header"/>
      <w:jc w:val="center"/>
      <w:rPr>
        <w:rFonts w:ascii="Century Gothic" w:hAnsi="Century Gothic"/>
      </w:rPr>
    </w:pPr>
    <w:r>
      <w:rPr>
        <w:rFonts w:ascii="Century Gothic" w:hAnsi="Century Goth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173A"/>
    <w:multiLevelType w:val="hybridMultilevel"/>
    <w:tmpl w:val="22C4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629C"/>
    <w:multiLevelType w:val="hybridMultilevel"/>
    <w:tmpl w:val="7F1C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F023F"/>
    <w:multiLevelType w:val="hybridMultilevel"/>
    <w:tmpl w:val="C69A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A16CB"/>
    <w:multiLevelType w:val="hybridMultilevel"/>
    <w:tmpl w:val="5CAA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72"/>
    <w:rsid w:val="000C73F1"/>
    <w:rsid w:val="0035774B"/>
    <w:rsid w:val="0047293C"/>
    <w:rsid w:val="00583068"/>
    <w:rsid w:val="005C0763"/>
    <w:rsid w:val="006C71C0"/>
    <w:rsid w:val="00752519"/>
    <w:rsid w:val="007A3655"/>
    <w:rsid w:val="007F693F"/>
    <w:rsid w:val="00930932"/>
    <w:rsid w:val="00A30C08"/>
    <w:rsid w:val="00AA0855"/>
    <w:rsid w:val="00B93C3E"/>
    <w:rsid w:val="00B96698"/>
    <w:rsid w:val="00DD04C5"/>
    <w:rsid w:val="00E22534"/>
    <w:rsid w:val="00E42276"/>
    <w:rsid w:val="00E96C15"/>
    <w:rsid w:val="00F40672"/>
    <w:rsid w:val="00FA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28D0"/>
  <w15:chartTrackingRefBased/>
  <w15:docId w15:val="{346B57EB-59C0-4BE4-94DC-F44EA277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72"/>
    <w:pPr>
      <w:spacing w:after="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F40672"/>
    <w:pPr>
      <w:keepNext/>
      <w:overflowPunct w:val="0"/>
      <w:autoSpaceDE w:val="0"/>
      <w:autoSpaceDN w:val="0"/>
      <w:adjustRightInd w:val="0"/>
      <w:jc w:val="center"/>
      <w:textAlignment w:val="baseline"/>
      <w:outlineLvl w:val="0"/>
    </w:pPr>
    <w:rPr>
      <w:rFonts w:ascii="Times New Roman" w:eastAsia="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72"/>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672"/>
  </w:style>
  <w:style w:type="paragraph" w:styleId="Footer">
    <w:name w:val="footer"/>
    <w:basedOn w:val="Normal"/>
    <w:link w:val="FooterChar"/>
    <w:uiPriority w:val="99"/>
    <w:unhideWhenUsed/>
    <w:rsid w:val="00F40672"/>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672"/>
  </w:style>
  <w:style w:type="character" w:styleId="Hyperlink">
    <w:name w:val="Hyperlink"/>
    <w:rsid w:val="00F40672"/>
    <w:rPr>
      <w:color w:val="0000FF"/>
      <w:u w:val="single"/>
    </w:rPr>
  </w:style>
  <w:style w:type="paragraph" w:customStyle="1" w:styleId="Default">
    <w:name w:val="Default"/>
    <w:rsid w:val="00F4067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40672"/>
    <w:rPr>
      <w:b/>
      <w:bCs/>
    </w:rPr>
  </w:style>
  <w:style w:type="character" w:customStyle="1" w:styleId="Heading1Char">
    <w:name w:val="Heading 1 Char"/>
    <w:basedOn w:val="DefaultParagraphFont"/>
    <w:link w:val="Heading1"/>
    <w:rsid w:val="00F40672"/>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4067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40672"/>
    <w:rPr>
      <w:rFonts w:ascii="Tahoma" w:hAnsi="Tahoma" w:cs="Tahoma"/>
      <w:sz w:val="16"/>
      <w:szCs w:val="16"/>
    </w:rPr>
  </w:style>
  <w:style w:type="paragraph" w:styleId="ListParagraph">
    <w:name w:val="List Paragraph"/>
    <w:basedOn w:val="Normal"/>
    <w:uiPriority w:val="34"/>
    <w:qFormat/>
    <w:rsid w:val="00F4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coloradoball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Herring</dc:creator>
  <cp:keywords/>
  <dc:description/>
  <cp:lastModifiedBy>Mark Chase</cp:lastModifiedBy>
  <cp:revision>3</cp:revision>
  <dcterms:created xsi:type="dcterms:W3CDTF">2021-04-26T19:19:00Z</dcterms:created>
  <dcterms:modified xsi:type="dcterms:W3CDTF">2021-04-26T19:22:00Z</dcterms:modified>
</cp:coreProperties>
</file>